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41E0A" w14:textId="2D514DFA" w:rsidR="00A76247" w:rsidRPr="0076372A" w:rsidRDefault="00A76247" w:rsidP="000E27D1">
      <w:pPr>
        <w:jc w:val="center"/>
        <w:rPr>
          <w:rFonts w:ascii="Arial" w:hAnsi="Arial" w:cs="Arial"/>
          <w:b/>
          <w:bCs/>
          <w:color w:val="000000" w:themeColor="text1"/>
        </w:rPr>
      </w:pPr>
      <w:bookmarkStart w:id="0" w:name="_Hlk206238411"/>
      <w:r w:rsidRPr="0076372A">
        <w:rPr>
          <w:rFonts w:ascii="Arial" w:hAnsi="Arial" w:cs="Arial"/>
          <w:b/>
          <w:bCs/>
          <w:color w:val="000000" w:themeColor="text1"/>
        </w:rPr>
        <w:t>Tool 7.2</w:t>
      </w:r>
      <w:r w:rsidR="00B31C7D">
        <w:rPr>
          <w:rFonts w:ascii="Arial" w:hAnsi="Arial" w:cs="Arial"/>
          <w:b/>
          <w:bCs/>
          <w:color w:val="000000" w:themeColor="text1"/>
        </w:rPr>
        <w:t xml:space="preserve">: </w:t>
      </w:r>
      <w:r w:rsidRPr="0076372A">
        <w:rPr>
          <w:rFonts w:ascii="Arial" w:hAnsi="Arial" w:cs="Arial"/>
          <w:b/>
          <w:bCs/>
          <w:color w:val="000000" w:themeColor="text1"/>
        </w:rPr>
        <w:t>Empowering Leadership Behavior Self-Assessment</w:t>
      </w:r>
    </w:p>
    <w:bookmarkEnd w:id="0"/>
    <w:p w14:paraId="7AB14B9B" w14:textId="42058AF8" w:rsidR="00A76247" w:rsidRPr="0076372A" w:rsidRDefault="00A76247" w:rsidP="00A76247">
      <w:pPr>
        <w:rPr>
          <w:rFonts w:ascii="Arial" w:hAnsi="Arial" w:cs="Arial"/>
        </w:rPr>
      </w:pPr>
      <w:r w:rsidRPr="0076372A">
        <w:rPr>
          <w:rFonts w:ascii="Arial" w:hAnsi="Arial" w:cs="Arial"/>
        </w:rPr>
        <w:t xml:space="preserve">Instructions: This self-assessment measures the extent to which you demonstrate empowering leadership behaviors. Rate yourself on each </w:t>
      </w:r>
      <w:r w:rsidR="0076372A" w:rsidRPr="0076372A">
        <w:rPr>
          <w:rFonts w:ascii="Arial" w:hAnsi="Arial" w:cs="Arial"/>
        </w:rPr>
        <w:t>statement</w:t>
      </w:r>
      <w:r w:rsidRPr="0076372A">
        <w:rPr>
          <w:rFonts w:ascii="Arial" w:hAnsi="Arial" w:cs="Arial"/>
        </w:rPr>
        <w:t xml:space="preserve"> using the scale below by checking one box in each row. After completing the assessment, total your score and use the reflection prompts to guide your development.</w:t>
      </w:r>
    </w:p>
    <w:p w14:paraId="7EAE81AD" w14:textId="77777777" w:rsidR="00A76247" w:rsidRPr="0076372A" w:rsidRDefault="00A76247" w:rsidP="00C11883">
      <w:pPr>
        <w:pStyle w:val="Heading2"/>
        <w:numPr>
          <w:ilvl w:val="0"/>
          <w:numId w:val="23"/>
        </w:numPr>
        <w:tabs>
          <w:tab w:val="num" w:pos="720"/>
        </w:tabs>
        <w:ind w:left="36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Cultivating Trust and Psychological Safety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1063"/>
        <w:gridCol w:w="1348"/>
        <w:gridCol w:w="1240"/>
        <w:gridCol w:w="1160"/>
        <w:gridCol w:w="1297"/>
      </w:tblGrid>
      <w:tr w:rsidR="00A76247" w:rsidRPr="0076372A" w14:paraId="64B272E1" w14:textId="77777777" w:rsidTr="00962E08">
        <w:tc>
          <w:tcPr>
            <w:tcW w:w="3268" w:type="dxa"/>
          </w:tcPr>
          <w:p w14:paraId="07B1BA2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Statement</w:t>
            </w:r>
          </w:p>
        </w:tc>
        <w:tc>
          <w:tcPr>
            <w:tcW w:w="1068" w:type="dxa"/>
          </w:tcPr>
          <w:p w14:paraId="483FC1E3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Rarely</w:t>
            </w:r>
          </w:p>
          <w:p w14:paraId="50FDF92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48" w:type="dxa"/>
          </w:tcPr>
          <w:p w14:paraId="3A4B54C2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Occasionally</w:t>
            </w:r>
          </w:p>
          <w:p w14:paraId="76FF7449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241" w:type="dxa"/>
          </w:tcPr>
          <w:p w14:paraId="411CFE3E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Sometimes</w:t>
            </w:r>
          </w:p>
          <w:p w14:paraId="105275C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168" w:type="dxa"/>
          </w:tcPr>
          <w:p w14:paraId="467C2FCD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Often</w:t>
            </w:r>
          </w:p>
          <w:p w14:paraId="25429847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57" w:type="dxa"/>
          </w:tcPr>
          <w:p w14:paraId="06D8963E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Consistently</w:t>
            </w:r>
          </w:p>
          <w:p w14:paraId="3E086FB6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</w:tr>
      <w:tr w:rsidR="00A76247" w:rsidRPr="0076372A" w14:paraId="1A806974" w14:textId="77777777" w:rsidTr="00962E08">
        <w:tc>
          <w:tcPr>
            <w:tcW w:w="3268" w:type="dxa"/>
          </w:tcPr>
          <w:p w14:paraId="2CEE12C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create an environment where team members feel safe to speak up.</w:t>
            </w:r>
          </w:p>
        </w:tc>
        <w:tc>
          <w:tcPr>
            <w:tcW w:w="1068" w:type="dxa"/>
          </w:tcPr>
          <w:p w14:paraId="4454465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701B922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41" w:type="dxa"/>
          </w:tcPr>
          <w:p w14:paraId="6CC3E45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168" w:type="dxa"/>
          </w:tcPr>
          <w:p w14:paraId="321C0AE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78DB921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16CD46BF" w14:textId="77777777" w:rsidTr="00962E08">
        <w:tc>
          <w:tcPr>
            <w:tcW w:w="3268" w:type="dxa"/>
          </w:tcPr>
          <w:p w14:paraId="4B5A4C9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respond supportively when mistakes or concerns are raised.</w:t>
            </w:r>
          </w:p>
        </w:tc>
        <w:tc>
          <w:tcPr>
            <w:tcW w:w="1068" w:type="dxa"/>
          </w:tcPr>
          <w:p w14:paraId="6239720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50D87EB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41" w:type="dxa"/>
          </w:tcPr>
          <w:p w14:paraId="1C81015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168" w:type="dxa"/>
          </w:tcPr>
          <w:p w14:paraId="1C1DA44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3832FAD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56B46596" w14:textId="77777777" w:rsidTr="00962E08">
        <w:tc>
          <w:tcPr>
            <w:tcW w:w="3268" w:type="dxa"/>
          </w:tcPr>
          <w:p w14:paraId="5C1FDBE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encourage open dialogue and actively listen to all perspectives.</w:t>
            </w:r>
          </w:p>
        </w:tc>
        <w:tc>
          <w:tcPr>
            <w:tcW w:w="1068" w:type="dxa"/>
          </w:tcPr>
          <w:p w14:paraId="4D44614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535475E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41" w:type="dxa"/>
          </w:tcPr>
          <w:p w14:paraId="6A3CC11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168" w:type="dxa"/>
          </w:tcPr>
          <w:p w14:paraId="37C9625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43CE26D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61AA0BC6" w14:textId="77777777" w:rsidR="00A76247" w:rsidRPr="0076372A" w:rsidRDefault="00A76247" w:rsidP="00A76247">
      <w:pPr>
        <w:pStyle w:val="Heading2"/>
        <w:ind w:left="36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392946E" w14:textId="77777777" w:rsidR="00A76247" w:rsidRPr="0076372A" w:rsidRDefault="00A76247" w:rsidP="00C11883">
      <w:pPr>
        <w:pStyle w:val="Heading2"/>
        <w:numPr>
          <w:ilvl w:val="0"/>
          <w:numId w:val="23"/>
        </w:numPr>
        <w:tabs>
          <w:tab w:val="num" w:pos="720"/>
        </w:tabs>
        <w:ind w:left="360" w:hanging="27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Sharing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1"/>
        <w:gridCol w:w="1126"/>
        <w:gridCol w:w="1327"/>
        <w:gridCol w:w="1279"/>
        <w:gridCol w:w="1081"/>
        <w:gridCol w:w="1326"/>
      </w:tblGrid>
      <w:tr w:rsidR="00A76247" w:rsidRPr="0076372A" w14:paraId="77D64C5E" w14:textId="77777777" w:rsidTr="00962E08">
        <w:tc>
          <w:tcPr>
            <w:tcW w:w="3235" w:type="dxa"/>
          </w:tcPr>
          <w:p w14:paraId="39551036" w14:textId="77777777" w:rsidR="00A76247" w:rsidRPr="0076372A" w:rsidRDefault="00A76247" w:rsidP="00962E08">
            <w:pPr>
              <w:jc w:val="center"/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  <w:b/>
                <w:bCs/>
              </w:rPr>
              <w:t>Statement</w:t>
            </w:r>
          </w:p>
        </w:tc>
        <w:tc>
          <w:tcPr>
            <w:tcW w:w="1132" w:type="dxa"/>
          </w:tcPr>
          <w:p w14:paraId="0F5BAFB4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Rarely</w:t>
            </w:r>
          </w:p>
          <w:p w14:paraId="4B7035D3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87" w:type="dxa"/>
          </w:tcPr>
          <w:p w14:paraId="2ACDCAA7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Occasionally</w:t>
            </w:r>
          </w:p>
          <w:p w14:paraId="33E42AD5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281" w:type="dxa"/>
          </w:tcPr>
          <w:p w14:paraId="534BEFC4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Sometimes</w:t>
            </w:r>
          </w:p>
          <w:p w14:paraId="233A097F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88" w:type="dxa"/>
          </w:tcPr>
          <w:p w14:paraId="048B1812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Often</w:t>
            </w:r>
          </w:p>
          <w:p w14:paraId="6727103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27" w:type="dxa"/>
          </w:tcPr>
          <w:p w14:paraId="60A668E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Consistently</w:t>
            </w:r>
          </w:p>
          <w:p w14:paraId="6B13F62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</w:tr>
      <w:tr w:rsidR="00A76247" w:rsidRPr="0076372A" w14:paraId="20F7D7D4" w14:textId="77777777" w:rsidTr="00962E08">
        <w:tc>
          <w:tcPr>
            <w:tcW w:w="3235" w:type="dxa"/>
          </w:tcPr>
          <w:p w14:paraId="733CA01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share timely and relevant information with my team.</w:t>
            </w:r>
          </w:p>
        </w:tc>
        <w:tc>
          <w:tcPr>
            <w:tcW w:w="1132" w:type="dxa"/>
          </w:tcPr>
          <w:p w14:paraId="77D597F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5834FA2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</w:tcPr>
          <w:p w14:paraId="036DDFB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88" w:type="dxa"/>
          </w:tcPr>
          <w:p w14:paraId="292C741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27" w:type="dxa"/>
          </w:tcPr>
          <w:p w14:paraId="296EF69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758DE52C" w14:textId="77777777" w:rsidTr="00962E08">
        <w:tc>
          <w:tcPr>
            <w:tcW w:w="3235" w:type="dxa"/>
          </w:tcPr>
          <w:p w14:paraId="5F1F9DF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 xml:space="preserve">I </w:t>
            </w:r>
            <w:proofErr w:type="gramStart"/>
            <w:r w:rsidRPr="0076372A">
              <w:rPr>
                <w:rFonts w:ascii="Arial" w:hAnsi="Arial" w:cs="Arial"/>
              </w:rPr>
              <w:t>explain</w:t>
            </w:r>
            <w:proofErr w:type="gramEnd"/>
            <w:r w:rsidRPr="0076372A">
              <w:rPr>
                <w:rFonts w:ascii="Arial" w:hAnsi="Arial" w:cs="Arial"/>
              </w:rPr>
              <w:t xml:space="preserve"> the reasons behind key decisions or changes.</w:t>
            </w:r>
          </w:p>
        </w:tc>
        <w:tc>
          <w:tcPr>
            <w:tcW w:w="1132" w:type="dxa"/>
          </w:tcPr>
          <w:p w14:paraId="5AFC885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2507498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</w:tcPr>
          <w:p w14:paraId="239B697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88" w:type="dxa"/>
          </w:tcPr>
          <w:p w14:paraId="1C29323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27" w:type="dxa"/>
          </w:tcPr>
          <w:p w14:paraId="73789F8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13EFBB88" w14:textId="77777777" w:rsidTr="00962E08">
        <w:tc>
          <w:tcPr>
            <w:tcW w:w="3235" w:type="dxa"/>
          </w:tcPr>
          <w:p w14:paraId="5F9DBA0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ensure communication is clear and accessible to everyone.</w:t>
            </w:r>
          </w:p>
        </w:tc>
        <w:tc>
          <w:tcPr>
            <w:tcW w:w="1132" w:type="dxa"/>
          </w:tcPr>
          <w:p w14:paraId="40F7624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6D83458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</w:tcPr>
          <w:p w14:paraId="600ECA7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88" w:type="dxa"/>
          </w:tcPr>
          <w:p w14:paraId="327A3EA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27" w:type="dxa"/>
          </w:tcPr>
          <w:p w14:paraId="16C1629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0C19FCBF" w14:textId="77777777" w:rsidR="00A76247" w:rsidRPr="0076372A" w:rsidRDefault="00A76247" w:rsidP="00A76247">
      <w:pPr>
        <w:rPr>
          <w:rFonts w:ascii="Arial" w:hAnsi="Arial" w:cs="Arial"/>
        </w:rPr>
      </w:pPr>
    </w:p>
    <w:p w14:paraId="5C01E1DC" w14:textId="77777777" w:rsidR="00A76247" w:rsidRPr="0076372A" w:rsidRDefault="00A76247" w:rsidP="00C11883">
      <w:pPr>
        <w:pStyle w:val="Heading2"/>
        <w:numPr>
          <w:ilvl w:val="0"/>
          <w:numId w:val="23"/>
        </w:numPr>
        <w:tabs>
          <w:tab w:val="num" w:pos="720"/>
        </w:tabs>
        <w:ind w:left="360" w:hanging="27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Setting Clear Expectations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4"/>
        <w:gridCol w:w="1049"/>
        <w:gridCol w:w="1327"/>
        <w:gridCol w:w="1342"/>
        <w:gridCol w:w="1061"/>
        <w:gridCol w:w="1297"/>
      </w:tblGrid>
      <w:tr w:rsidR="00A76247" w:rsidRPr="0076372A" w14:paraId="7CBA1219" w14:textId="77777777" w:rsidTr="00962E08">
        <w:tc>
          <w:tcPr>
            <w:tcW w:w="3325" w:type="dxa"/>
          </w:tcPr>
          <w:p w14:paraId="4F4290C9" w14:textId="77777777" w:rsidR="00A76247" w:rsidRPr="0076372A" w:rsidRDefault="00A76247" w:rsidP="00962E08">
            <w:pPr>
              <w:jc w:val="center"/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  <w:b/>
                <w:bCs/>
              </w:rPr>
              <w:t>Statement</w:t>
            </w:r>
          </w:p>
        </w:tc>
        <w:tc>
          <w:tcPr>
            <w:tcW w:w="1059" w:type="dxa"/>
          </w:tcPr>
          <w:p w14:paraId="47B93D05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Rarely</w:t>
            </w:r>
          </w:p>
          <w:p w14:paraId="2866C607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87" w:type="dxa"/>
          </w:tcPr>
          <w:p w14:paraId="09C7D2E3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Occasionally</w:t>
            </w:r>
          </w:p>
          <w:p w14:paraId="51F207DC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8" w:type="dxa"/>
          </w:tcPr>
          <w:p w14:paraId="4D24620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Sometimes</w:t>
            </w:r>
          </w:p>
          <w:p w14:paraId="07D0AD76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74" w:type="dxa"/>
          </w:tcPr>
          <w:p w14:paraId="6B9B4D53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Often</w:t>
            </w:r>
          </w:p>
          <w:p w14:paraId="3FF2519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57" w:type="dxa"/>
          </w:tcPr>
          <w:p w14:paraId="4E3162B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Consistently</w:t>
            </w:r>
          </w:p>
          <w:p w14:paraId="57A554F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</w:tr>
      <w:tr w:rsidR="00A76247" w:rsidRPr="0076372A" w14:paraId="4184AB37" w14:textId="77777777" w:rsidTr="00962E08">
        <w:tc>
          <w:tcPr>
            <w:tcW w:w="3325" w:type="dxa"/>
          </w:tcPr>
          <w:p w14:paraId="09553F0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define goals, roles, and responsibilities clearly.</w:t>
            </w:r>
          </w:p>
        </w:tc>
        <w:tc>
          <w:tcPr>
            <w:tcW w:w="1059" w:type="dxa"/>
          </w:tcPr>
          <w:p w14:paraId="265F78E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37AE512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356CC63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74" w:type="dxa"/>
          </w:tcPr>
          <w:p w14:paraId="28FE40B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3D069B6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064AEE5E" w14:textId="77777777" w:rsidTr="00962E08">
        <w:tc>
          <w:tcPr>
            <w:tcW w:w="3325" w:type="dxa"/>
          </w:tcPr>
          <w:p w14:paraId="19A92CE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provide clarity on performance standards and success metrics.</w:t>
            </w:r>
          </w:p>
        </w:tc>
        <w:tc>
          <w:tcPr>
            <w:tcW w:w="1059" w:type="dxa"/>
          </w:tcPr>
          <w:p w14:paraId="0A2D790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0D89083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5D0C02E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74" w:type="dxa"/>
          </w:tcPr>
          <w:p w14:paraId="30D9817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23476DC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00D36C02" w14:textId="77777777" w:rsidTr="00962E08">
        <w:tc>
          <w:tcPr>
            <w:tcW w:w="3325" w:type="dxa"/>
          </w:tcPr>
          <w:p w14:paraId="03A750C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regularly check for understanding and alignment on objectives.</w:t>
            </w:r>
          </w:p>
        </w:tc>
        <w:tc>
          <w:tcPr>
            <w:tcW w:w="1059" w:type="dxa"/>
          </w:tcPr>
          <w:p w14:paraId="44D2F12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6B7B5A7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764A382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74" w:type="dxa"/>
          </w:tcPr>
          <w:p w14:paraId="185947E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342815A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49E32F04" w14:textId="77777777" w:rsidR="00A76247" w:rsidRPr="0076372A" w:rsidRDefault="00A76247" w:rsidP="0076372A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B8F7F54" w14:textId="77777777" w:rsidR="00A76247" w:rsidRPr="0076372A" w:rsidRDefault="00A76247" w:rsidP="00C11883">
      <w:pPr>
        <w:pStyle w:val="Heading2"/>
        <w:numPr>
          <w:ilvl w:val="0"/>
          <w:numId w:val="23"/>
        </w:numPr>
        <w:tabs>
          <w:tab w:val="num" w:pos="720"/>
        </w:tabs>
        <w:ind w:left="360" w:hanging="27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Encouraging Autonomy and Participation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1"/>
        <w:gridCol w:w="1050"/>
        <w:gridCol w:w="1327"/>
        <w:gridCol w:w="1343"/>
        <w:gridCol w:w="1062"/>
        <w:gridCol w:w="1297"/>
      </w:tblGrid>
      <w:tr w:rsidR="00A76247" w:rsidRPr="0076372A" w14:paraId="2D00C079" w14:textId="77777777" w:rsidTr="00962E08">
        <w:tc>
          <w:tcPr>
            <w:tcW w:w="3325" w:type="dxa"/>
          </w:tcPr>
          <w:p w14:paraId="3B147469" w14:textId="77777777" w:rsidR="00A76247" w:rsidRPr="0076372A" w:rsidRDefault="00A76247" w:rsidP="00962E08">
            <w:pPr>
              <w:jc w:val="center"/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  <w:b/>
                <w:bCs/>
              </w:rPr>
              <w:t>Statement</w:t>
            </w:r>
          </w:p>
        </w:tc>
        <w:tc>
          <w:tcPr>
            <w:tcW w:w="1059" w:type="dxa"/>
          </w:tcPr>
          <w:p w14:paraId="1AC2B125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Rarely</w:t>
            </w:r>
          </w:p>
          <w:p w14:paraId="3A12997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87" w:type="dxa"/>
          </w:tcPr>
          <w:p w14:paraId="7696D0A2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Occasionally</w:t>
            </w:r>
          </w:p>
          <w:p w14:paraId="12CEC599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48" w:type="dxa"/>
          </w:tcPr>
          <w:p w14:paraId="217F43E5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Sometimes</w:t>
            </w:r>
          </w:p>
          <w:p w14:paraId="2A5C5C58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74" w:type="dxa"/>
          </w:tcPr>
          <w:p w14:paraId="344F5FA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Often</w:t>
            </w:r>
          </w:p>
          <w:p w14:paraId="64147E26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57" w:type="dxa"/>
          </w:tcPr>
          <w:p w14:paraId="01386FC5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Consistently</w:t>
            </w:r>
          </w:p>
          <w:p w14:paraId="6D24849F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</w:tr>
      <w:tr w:rsidR="00A76247" w:rsidRPr="0076372A" w14:paraId="107D18FE" w14:textId="77777777" w:rsidTr="00962E08">
        <w:tc>
          <w:tcPr>
            <w:tcW w:w="3325" w:type="dxa"/>
          </w:tcPr>
          <w:p w14:paraId="10E4B8C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give employees space to solve problems in their own way.</w:t>
            </w:r>
          </w:p>
        </w:tc>
        <w:tc>
          <w:tcPr>
            <w:tcW w:w="1059" w:type="dxa"/>
          </w:tcPr>
          <w:p w14:paraId="319257F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5645106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3293BE7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74" w:type="dxa"/>
          </w:tcPr>
          <w:p w14:paraId="68FF0D7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1BB52C9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7CAE5956" w14:textId="77777777" w:rsidTr="00962E08">
        <w:tc>
          <w:tcPr>
            <w:tcW w:w="3325" w:type="dxa"/>
          </w:tcPr>
          <w:p w14:paraId="2A34843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involve team members in decision-making when appropriate.</w:t>
            </w:r>
          </w:p>
        </w:tc>
        <w:tc>
          <w:tcPr>
            <w:tcW w:w="1059" w:type="dxa"/>
          </w:tcPr>
          <w:p w14:paraId="3BC117C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79BB344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1DD10D4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74" w:type="dxa"/>
          </w:tcPr>
          <w:p w14:paraId="77F6A73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4C79EE0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43A9E41C" w14:textId="77777777" w:rsidTr="00962E08">
        <w:tc>
          <w:tcPr>
            <w:tcW w:w="3325" w:type="dxa"/>
          </w:tcPr>
          <w:p w14:paraId="47A638A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support employees taking initiative on new ideas or methods.</w:t>
            </w:r>
          </w:p>
        </w:tc>
        <w:tc>
          <w:tcPr>
            <w:tcW w:w="1059" w:type="dxa"/>
          </w:tcPr>
          <w:p w14:paraId="4ED8DEB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87" w:type="dxa"/>
          </w:tcPr>
          <w:p w14:paraId="70E4460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48" w:type="dxa"/>
          </w:tcPr>
          <w:p w14:paraId="0060567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074" w:type="dxa"/>
          </w:tcPr>
          <w:p w14:paraId="0AE0C7F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57" w:type="dxa"/>
          </w:tcPr>
          <w:p w14:paraId="6C63972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67A0DEF6" w14:textId="77777777" w:rsidR="00A76247" w:rsidRPr="0076372A" w:rsidRDefault="00A76247" w:rsidP="00A76247">
      <w:pPr>
        <w:pStyle w:val="Heading2"/>
        <w:ind w:left="36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1966693" w14:textId="77777777" w:rsidR="00A76247" w:rsidRPr="0076372A" w:rsidRDefault="00A76247" w:rsidP="00C11883">
      <w:pPr>
        <w:pStyle w:val="Heading2"/>
        <w:numPr>
          <w:ilvl w:val="0"/>
          <w:numId w:val="23"/>
        </w:numPr>
        <w:tabs>
          <w:tab w:val="num" w:pos="720"/>
        </w:tabs>
        <w:ind w:left="360" w:hanging="27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Ensuring Access to Needed Resources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3325"/>
        <w:gridCol w:w="990"/>
        <w:gridCol w:w="1350"/>
        <w:gridCol w:w="1350"/>
        <w:gridCol w:w="990"/>
        <w:gridCol w:w="1350"/>
      </w:tblGrid>
      <w:tr w:rsidR="00A76247" w:rsidRPr="0076372A" w14:paraId="4CCE14A5" w14:textId="77777777" w:rsidTr="0076372A">
        <w:tc>
          <w:tcPr>
            <w:tcW w:w="3325" w:type="dxa"/>
          </w:tcPr>
          <w:p w14:paraId="21E9DBC3" w14:textId="77777777" w:rsidR="00A76247" w:rsidRPr="0076372A" w:rsidRDefault="00A76247" w:rsidP="00962E08">
            <w:pPr>
              <w:jc w:val="center"/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  <w:b/>
                <w:bCs/>
              </w:rPr>
              <w:t>Statement</w:t>
            </w:r>
          </w:p>
        </w:tc>
        <w:tc>
          <w:tcPr>
            <w:tcW w:w="990" w:type="dxa"/>
          </w:tcPr>
          <w:p w14:paraId="23A090D2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Rarely</w:t>
            </w:r>
          </w:p>
          <w:p w14:paraId="61E09EF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50" w:type="dxa"/>
          </w:tcPr>
          <w:p w14:paraId="013FE319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Occasionally</w:t>
            </w:r>
          </w:p>
          <w:p w14:paraId="0AF7D66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50" w:type="dxa"/>
          </w:tcPr>
          <w:p w14:paraId="60E805B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Sometimes</w:t>
            </w:r>
          </w:p>
          <w:p w14:paraId="4030A8A5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90" w:type="dxa"/>
          </w:tcPr>
          <w:p w14:paraId="25C28BAC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Often</w:t>
            </w:r>
          </w:p>
          <w:p w14:paraId="33751522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 w14:paraId="2DB8966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Consistently</w:t>
            </w:r>
          </w:p>
          <w:p w14:paraId="1D6F2AEA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372A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</w:tr>
      <w:tr w:rsidR="00A76247" w:rsidRPr="0076372A" w14:paraId="42B5F43F" w14:textId="77777777" w:rsidTr="0076372A">
        <w:tc>
          <w:tcPr>
            <w:tcW w:w="3325" w:type="dxa"/>
          </w:tcPr>
          <w:p w14:paraId="18FADC4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ensure my team has the tools and systems needed to succeed.</w:t>
            </w:r>
          </w:p>
        </w:tc>
        <w:tc>
          <w:tcPr>
            <w:tcW w:w="990" w:type="dxa"/>
          </w:tcPr>
          <w:p w14:paraId="6AE15D9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62CF725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4B627EB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990" w:type="dxa"/>
          </w:tcPr>
          <w:p w14:paraId="1CA54AF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0C3AB17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53230AA2" w14:textId="77777777" w:rsidTr="0076372A">
        <w:tc>
          <w:tcPr>
            <w:tcW w:w="3325" w:type="dxa"/>
          </w:tcPr>
          <w:p w14:paraId="5967F79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advocate for my team’s resource needs with upper management.</w:t>
            </w:r>
          </w:p>
        </w:tc>
        <w:tc>
          <w:tcPr>
            <w:tcW w:w="990" w:type="dxa"/>
          </w:tcPr>
          <w:p w14:paraId="049157F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56E91E0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48312D2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990" w:type="dxa"/>
          </w:tcPr>
          <w:p w14:paraId="219E501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5173662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358E611A" w14:textId="77777777" w:rsidTr="0076372A">
        <w:tc>
          <w:tcPr>
            <w:tcW w:w="3325" w:type="dxa"/>
          </w:tcPr>
          <w:p w14:paraId="025BDD9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 remove barriers that hinder team performance and access to support.</w:t>
            </w:r>
          </w:p>
        </w:tc>
        <w:tc>
          <w:tcPr>
            <w:tcW w:w="990" w:type="dxa"/>
          </w:tcPr>
          <w:p w14:paraId="1950C38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4A6A959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75F9E0D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990" w:type="dxa"/>
          </w:tcPr>
          <w:p w14:paraId="0E33F5F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</w:tcPr>
          <w:p w14:paraId="7A6FFEC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322FF47E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4C35BA3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Suggested Scoring Instructions</w:t>
      </w:r>
    </w:p>
    <w:p w14:paraId="059F8291" w14:textId="77777777" w:rsidR="00A76247" w:rsidRPr="0076372A" w:rsidRDefault="00A76247" w:rsidP="00A76247">
      <w:pPr>
        <w:rPr>
          <w:rFonts w:ascii="Arial" w:hAnsi="Arial" w:cs="Arial"/>
        </w:rPr>
      </w:pPr>
      <w:r w:rsidRPr="0076372A">
        <w:rPr>
          <w:rFonts w:ascii="Arial" w:hAnsi="Arial" w:cs="Arial"/>
        </w:rPr>
        <w:t>Add up your scores for all the items. Use the guide below to interpret your results:</w:t>
      </w:r>
    </w:p>
    <w:p w14:paraId="53609C03" w14:textId="77777777" w:rsidR="00A76247" w:rsidRPr="0076372A" w:rsidRDefault="00A76247" w:rsidP="00A76247">
      <w:pPr>
        <w:rPr>
          <w:rFonts w:ascii="Arial" w:hAnsi="Arial" w:cs="Arial"/>
        </w:rPr>
      </w:pPr>
      <w:r w:rsidRPr="0076372A">
        <w:rPr>
          <w:rFonts w:ascii="Arial" w:hAnsi="Arial" w:cs="Arial"/>
        </w:rPr>
        <w:t>60–75: Strong empowering leadership behaviors. Continue refining and modeling these practices.</w:t>
      </w:r>
      <w:r w:rsidRPr="0076372A">
        <w:rPr>
          <w:rFonts w:ascii="Arial" w:hAnsi="Arial" w:cs="Arial"/>
        </w:rPr>
        <w:br/>
        <w:t>45–59: Moderate demonstration. Identify areas for focused development.</w:t>
      </w:r>
      <w:r w:rsidRPr="0076372A">
        <w:rPr>
          <w:rFonts w:ascii="Arial" w:hAnsi="Arial" w:cs="Arial"/>
        </w:rPr>
        <w:br/>
        <w:t>Below 45: Opportunity for growth. Consider targeted leadership coaching or training.</w:t>
      </w:r>
    </w:p>
    <w:p w14:paraId="3C4E06CB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8675C36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Reflection Prompts</w:t>
      </w:r>
    </w:p>
    <w:p w14:paraId="50493B83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 xml:space="preserve">Which behavior area is my strongest? How can I </w:t>
      </w:r>
      <w:proofErr w:type="gramStart"/>
      <w:r w:rsidRPr="0076372A">
        <w:rPr>
          <w:rFonts w:ascii="Arial" w:hAnsi="Arial" w:cs="Arial"/>
          <w:sz w:val="24"/>
          <w:szCs w:val="24"/>
        </w:rPr>
        <w:t>build on</w:t>
      </w:r>
      <w:proofErr w:type="gramEnd"/>
      <w:r w:rsidRPr="0076372A">
        <w:rPr>
          <w:rFonts w:ascii="Arial" w:hAnsi="Arial" w:cs="Arial"/>
          <w:sz w:val="24"/>
          <w:szCs w:val="24"/>
        </w:rPr>
        <w:t xml:space="preserve"> this strength?</w:t>
      </w:r>
    </w:p>
    <w:p w14:paraId="247CFDC3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>Which area scored the lowest? What might be contributing to this?</w:t>
      </w:r>
    </w:p>
    <w:p w14:paraId="6A1FEE44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>What specific behaviors or habits could I develop to improve?</w:t>
      </w:r>
    </w:p>
    <w:p w14:paraId="7D0EAA72" w14:textId="445FDF58" w:rsidR="0076372A" w:rsidRPr="0076372A" w:rsidRDefault="00A76247" w:rsidP="0076372A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 xml:space="preserve">How </w:t>
      </w:r>
      <w:r w:rsidR="0076372A" w:rsidRPr="0076372A">
        <w:rPr>
          <w:rFonts w:ascii="Arial" w:hAnsi="Arial" w:cs="Arial"/>
          <w:sz w:val="24"/>
          <w:szCs w:val="24"/>
        </w:rPr>
        <w:t>can</w:t>
      </w:r>
      <w:r w:rsidRPr="0076372A">
        <w:rPr>
          <w:rFonts w:ascii="Arial" w:hAnsi="Arial" w:cs="Arial"/>
          <w:sz w:val="24"/>
          <w:szCs w:val="24"/>
        </w:rPr>
        <w:t xml:space="preserve"> I ensure my team feels empowered and supported</w:t>
      </w:r>
      <w:r w:rsidR="0076372A" w:rsidRPr="0076372A">
        <w:rPr>
          <w:rFonts w:ascii="Arial" w:hAnsi="Arial" w:cs="Arial"/>
          <w:sz w:val="24"/>
          <w:szCs w:val="24"/>
        </w:rPr>
        <w:t>?</w:t>
      </w:r>
    </w:p>
    <w:sectPr w:rsidR="0076372A" w:rsidRPr="0076372A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132A5" w14:textId="77777777" w:rsidR="00C13083" w:rsidRDefault="00C13083" w:rsidP="00A76247">
      <w:pPr>
        <w:spacing w:after="0" w:line="240" w:lineRule="auto"/>
      </w:pPr>
      <w:r>
        <w:separator/>
      </w:r>
    </w:p>
  </w:endnote>
  <w:endnote w:type="continuationSeparator" w:id="0">
    <w:p w14:paraId="0FEDE54F" w14:textId="77777777" w:rsidR="00C13083" w:rsidRDefault="00C13083" w:rsidP="00A76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283FC" w14:textId="501B9BB2" w:rsidR="00113088" w:rsidRDefault="00113088">
    <w:pPr>
      <w:pStyle w:val="Footer"/>
    </w:pPr>
    <w:r w:rsidRPr="00113088">
      <w:t>© 2025 Denise Lopez and Pearl Hilliard. All rights reserved.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47F9D" w14:textId="77777777" w:rsidR="00C13083" w:rsidRDefault="00C13083" w:rsidP="00A76247">
      <w:pPr>
        <w:spacing w:after="0" w:line="240" w:lineRule="auto"/>
      </w:pPr>
      <w:r>
        <w:separator/>
      </w:r>
    </w:p>
  </w:footnote>
  <w:footnote w:type="continuationSeparator" w:id="0">
    <w:p w14:paraId="5C26CD80" w14:textId="77777777" w:rsidR="00C13083" w:rsidRDefault="00C13083" w:rsidP="00A762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E4BE2"/>
    <w:multiLevelType w:val="multilevel"/>
    <w:tmpl w:val="1570E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0AE6033"/>
    <w:multiLevelType w:val="hybridMultilevel"/>
    <w:tmpl w:val="7D8E21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859124682">
    <w:abstractNumId w:val="0"/>
  </w:num>
  <w:num w:numId="3" w16cid:durableId="1671713652">
    <w:abstractNumId w:val="1"/>
  </w:num>
  <w:num w:numId="4" w16cid:durableId="725687029">
    <w:abstractNumId w:val="5"/>
  </w:num>
  <w:num w:numId="5" w16cid:durableId="1309213546">
    <w:abstractNumId w:val="15"/>
  </w:num>
  <w:num w:numId="6" w16cid:durableId="896357910">
    <w:abstractNumId w:val="10"/>
  </w:num>
  <w:num w:numId="7" w16cid:durableId="538205247">
    <w:abstractNumId w:val="9"/>
  </w:num>
  <w:num w:numId="8" w16cid:durableId="573442032">
    <w:abstractNumId w:val="18"/>
  </w:num>
  <w:num w:numId="9" w16cid:durableId="326058186">
    <w:abstractNumId w:val="14"/>
  </w:num>
  <w:num w:numId="10" w16cid:durableId="678435229">
    <w:abstractNumId w:val="24"/>
  </w:num>
  <w:num w:numId="11" w16cid:durableId="1011562652">
    <w:abstractNumId w:val="23"/>
  </w:num>
  <w:num w:numId="12" w16cid:durableId="1287807125">
    <w:abstractNumId w:val="3"/>
  </w:num>
  <w:num w:numId="13" w16cid:durableId="1894654141">
    <w:abstractNumId w:val="12"/>
  </w:num>
  <w:num w:numId="14" w16cid:durableId="1481507294">
    <w:abstractNumId w:val="7"/>
  </w:num>
  <w:num w:numId="15" w16cid:durableId="287009686">
    <w:abstractNumId w:val="8"/>
  </w:num>
  <w:num w:numId="16" w16cid:durableId="905336906">
    <w:abstractNumId w:val="19"/>
  </w:num>
  <w:num w:numId="17" w16cid:durableId="1145733078">
    <w:abstractNumId w:val="16"/>
  </w:num>
  <w:num w:numId="18" w16cid:durableId="1771311646">
    <w:abstractNumId w:val="13"/>
  </w:num>
  <w:num w:numId="19" w16cid:durableId="201669829">
    <w:abstractNumId w:val="4"/>
  </w:num>
  <w:num w:numId="20" w16cid:durableId="1209103201">
    <w:abstractNumId w:val="11"/>
  </w:num>
  <w:num w:numId="21" w16cid:durableId="2034499932">
    <w:abstractNumId w:val="28"/>
  </w:num>
  <w:num w:numId="22" w16cid:durableId="1464882279">
    <w:abstractNumId w:val="22"/>
  </w:num>
  <w:num w:numId="23" w16cid:durableId="1494754778">
    <w:abstractNumId w:val="27"/>
  </w:num>
  <w:num w:numId="24" w16cid:durableId="1197427919">
    <w:abstractNumId w:val="21"/>
  </w:num>
  <w:num w:numId="25" w16cid:durableId="2116094385">
    <w:abstractNumId w:val="17"/>
  </w:num>
  <w:num w:numId="26" w16cid:durableId="1380667556">
    <w:abstractNumId w:val="6"/>
  </w:num>
  <w:num w:numId="27" w16cid:durableId="1720668044">
    <w:abstractNumId w:val="30"/>
  </w:num>
  <w:num w:numId="28" w16cid:durableId="1783256797">
    <w:abstractNumId w:val="29"/>
  </w:num>
  <w:num w:numId="29" w16cid:durableId="1666397191">
    <w:abstractNumId w:val="25"/>
  </w:num>
  <w:num w:numId="30" w16cid:durableId="1252935596">
    <w:abstractNumId w:val="20"/>
  </w:num>
  <w:num w:numId="31" w16cid:durableId="1148324449">
    <w:abstractNumId w:val="2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247"/>
    <w:rsid w:val="000A431F"/>
    <w:rsid w:val="000A5D68"/>
    <w:rsid w:val="000E27D1"/>
    <w:rsid w:val="00104EE2"/>
    <w:rsid w:val="00110E88"/>
    <w:rsid w:val="00113088"/>
    <w:rsid w:val="00125539"/>
    <w:rsid w:val="001807C1"/>
    <w:rsid w:val="001A5F8C"/>
    <w:rsid w:val="001C3AC0"/>
    <w:rsid w:val="00264F2F"/>
    <w:rsid w:val="002E163F"/>
    <w:rsid w:val="00387813"/>
    <w:rsid w:val="00390C8B"/>
    <w:rsid w:val="003A3C14"/>
    <w:rsid w:val="003B6724"/>
    <w:rsid w:val="003C4DA4"/>
    <w:rsid w:val="003D3289"/>
    <w:rsid w:val="003F0B4B"/>
    <w:rsid w:val="0047684B"/>
    <w:rsid w:val="004B1783"/>
    <w:rsid w:val="004C04CD"/>
    <w:rsid w:val="004C3A5E"/>
    <w:rsid w:val="00531193"/>
    <w:rsid w:val="0053172F"/>
    <w:rsid w:val="005B1F64"/>
    <w:rsid w:val="005D4529"/>
    <w:rsid w:val="00625250"/>
    <w:rsid w:val="00680B2B"/>
    <w:rsid w:val="00691927"/>
    <w:rsid w:val="006A6FC5"/>
    <w:rsid w:val="0076372A"/>
    <w:rsid w:val="007B0CD5"/>
    <w:rsid w:val="007B1FF9"/>
    <w:rsid w:val="007C33B6"/>
    <w:rsid w:val="007E0C0E"/>
    <w:rsid w:val="0084273F"/>
    <w:rsid w:val="00893E04"/>
    <w:rsid w:val="0090511F"/>
    <w:rsid w:val="00927301"/>
    <w:rsid w:val="009501BC"/>
    <w:rsid w:val="00987F5A"/>
    <w:rsid w:val="00A32A6B"/>
    <w:rsid w:val="00A569B5"/>
    <w:rsid w:val="00A76247"/>
    <w:rsid w:val="00A92569"/>
    <w:rsid w:val="00B31C7D"/>
    <w:rsid w:val="00BA0CF0"/>
    <w:rsid w:val="00BD727F"/>
    <w:rsid w:val="00C11883"/>
    <w:rsid w:val="00C13083"/>
    <w:rsid w:val="00C858EA"/>
    <w:rsid w:val="00C90960"/>
    <w:rsid w:val="00CA0534"/>
    <w:rsid w:val="00D0592F"/>
    <w:rsid w:val="00D22BCF"/>
    <w:rsid w:val="00D65641"/>
    <w:rsid w:val="00DC66C8"/>
    <w:rsid w:val="00DE2C37"/>
    <w:rsid w:val="00DE7298"/>
    <w:rsid w:val="00E5155A"/>
    <w:rsid w:val="00E54FA8"/>
    <w:rsid w:val="00E85A8E"/>
    <w:rsid w:val="00EC3197"/>
    <w:rsid w:val="00F10B2C"/>
    <w:rsid w:val="00F7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15F0AD"/>
  <w15:chartTrackingRefBased/>
  <w15:docId w15:val="{8D602036-CD1F-4C44-89E7-613FDCA7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247"/>
  </w:style>
  <w:style w:type="paragraph" w:styleId="Heading1">
    <w:name w:val="heading 1"/>
    <w:basedOn w:val="Normal"/>
    <w:next w:val="Normal"/>
    <w:link w:val="Heading1Char"/>
    <w:uiPriority w:val="9"/>
    <w:qFormat/>
    <w:rsid w:val="00A76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6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62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76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62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6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76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76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6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6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6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2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6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24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6247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A7624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76247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A76247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6247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A76247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247"/>
  </w:style>
  <w:style w:type="character" w:styleId="PageNumber">
    <w:name w:val="page number"/>
    <w:basedOn w:val="DefaultParagraphFont"/>
    <w:uiPriority w:val="99"/>
    <w:semiHidden/>
    <w:unhideWhenUsed/>
    <w:rsid w:val="00A76247"/>
  </w:style>
  <w:style w:type="paragraph" w:styleId="CommentText">
    <w:name w:val="annotation text"/>
    <w:basedOn w:val="Normal"/>
    <w:link w:val="CommentTextChar"/>
    <w:uiPriority w:val="99"/>
    <w:unhideWhenUsed/>
    <w:rsid w:val="00A762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2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2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24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76247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A76247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A76247"/>
    <w:rPr>
      <w:b/>
      <w:bCs/>
    </w:rPr>
  </w:style>
  <w:style w:type="character" w:styleId="Emphasis">
    <w:name w:val="Emphasis"/>
    <w:basedOn w:val="DefaultParagraphFont"/>
    <w:uiPriority w:val="20"/>
    <w:qFormat/>
    <w:rsid w:val="00A76247"/>
    <w:rPr>
      <w:i/>
      <w:iCs/>
    </w:rPr>
  </w:style>
  <w:style w:type="character" w:customStyle="1" w:styleId="relative">
    <w:name w:val="relative"/>
    <w:basedOn w:val="DefaultParagraphFont"/>
    <w:rsid w:val="00A76247"/>
  </w:style>
  <w:style w:type="character" w:customStyle="1" w:styleId="ms-1">
    <w:name w:val="ms-1"/>
    <w:basedOn w:val="DefaultParagraphFont"/>
    <w:rsid w:val="00A76247"/>
  </w:style>
  <w:style w:type="character" w:customStyle="1" w:styleId="max-w-full">
    <w:name w:val="max-w-full"/>
    <w:basedOn w:val="DefaultParagraphFont"/>
    <w:rsid w:val="00A76247"/>
  </w:style>
  <w:style w:type="character" w:customStyle="1" w:styleId="-me-1">
    <w:name w:val="-me-1"/>
    <w:basedOn w:val="DefaultParagraphFont"/>
    <w:rsid w:val="00A76247"/>
  </w:style>
  <w:style w:type="character" w:customStyle="1" w:styleId="overflow-hidden">
    <w:name w:val="overflow-hidden"/>
    <w:basedOn w:val="DefaultParagraphFont"/>
    <w:rsid w:val="00A76247"/>
  </w:style>
  <w:style w:type="paragraph" w:styleId="Revision">
    <w:name w:val="Revision"/>
    <w:hidden/>
    <w:uiPriority w:val="99"/>
    <w:semiHidden/>
    <w:rsid w:val="00A76247"/>
    <w:pPr>
      <w:spacing w:after="0" w:line="240" w:lineRule="auto"/>
    </w:pPr>
  </w:style>
  <w:style w:type="paragraph" w:customStyle="1" w:styleId="nomal">
    <w:name w:val="nomal"/>
    <w:basedOn w:val="Title"/>
    <w:rsid w:val="00A76247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A76247"/>
  </w:style>
  <w:style w:type="character" w:customStyle="1" w:styleId="divider">
    <w:name w:val="divider"/>
    <w:basedOn w:val="DefaultParagraphFont"/>
    <w:rsid w:val="00A76247"/>
  </w:style>
  <w:style w:type="character" w:customStyle="1" w:styleId="Title1">
    <w:name w:val="Title1"/>
    <w:basedOn w:val="DefaultParagraphFont"/>
    <w:rsid w:val="00A76247"/>
  </w:style>
  <w:style w:type="character" w:customStyle="1" w:styleId="optionfollow">
    <w:name w:val="option_follow"/>
    <w:basedOn w:val="DefaultParagraphFont"/>
    <w:rsid w:val="00A76247"/>
  </w:style>
  <w:style w:type="paragraph" w:customStyle="1" w:styleId="previewbio">
    <w:name w:val="preview_bio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A76247"/>
  </w:style>
  <w:style w:type="paragraph" w:customStyle="1" w:styleId="disclaimer">
    <w:name w:val="disclaimer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A76247"/>
  </w:style>
  <w:style w:type="character" w:customStyle="1" w:styleId="text">
    <w:name w:val="text"/>
    <w:basedOn w:val="DefaultParagraphFont"/>
    <w:rsid w:val="00A76247"/>
  </w:style>
  <w:style w:type="character" w:styleId="HTMLCite">
    <w:name w:val="HTML Cite"/>
    <w:basedOn w:val="DefaultParagraphFont"/>
    <w:uiPriority w:val="99"/>
    <w:semiHidden/>
    <w:unhideWhenUsed/>
    <w:rsid w:val="00A76247"/>
    <w:rPr>
      <w:i/>
      <w:iCs/>
    </w:rPr>
  </w:style>
  <w:style w:type="character" w:customStyle="1" w:styleId="desc">
    <w:name w:val="desc"/>
    <w:basedOn w:val="DefaultParagraphFont"/>
    <w:rsid w:val="00A76247"/>
  </w:style>
  <w:style w:type="character" w:customStyle="1" w:styleId="views">
    <w:name w:val="views"/>
    <w:basedOn w:val="DefaultParagraphFont"/>
    <w:rsid w:val="00A76247"/>
  </w:style>
  <w:style w:type="character" w:customStyle="1" w:styleId="wrapper">
    <w:name w:val="wrapper"/>
    <w:basedOn w:val="DefaultParagraphFont"/>
    <w:rsid w:val="00A76247"/>
  </w:style>
  <w:style w:type="character" w:customStyle="1" w:styleId="ticker">
    <w:name w:val="ticker"/>
    <w:basedOn w:val="DefaultParagraphFont"/>
    <w:rsid w:val="00A76247"/>
  </w:style>
  <w:style w:type="character" w:customStyle="1" w:styleId="change">
    <w:name w:val="change"/>
    <w:basedOn w:val="DefaultParagraphFont"/>
    <w:rsid w:val="00A76247"/>
  </w:style>
  <w:style w:type="paragraph" w:styleId="BalloonText">
    <w:name w:val="Balloon Text"/>
    <w:basedOn w:val="Normal"/>
    <w:link w:val="BalloonTextChar"/>
    <w:uiPriority w:val="99"/>
    <w:semiHidden/>
    <w:unhideWhenUsed/>
    <w:rsid w:val="00A76247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247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A76247"/>
  </w:style>
  <w:style w:type="character" w:customStyle="1" w:styleId="a-size-large">
    <w:name w:val="a-size-large"/>
    <w:basedOn w:val="DefaultParagraphFont"/>
    <w:rsid w:val="00A76247"/>
  </w:style>
  <w:style w:type="character" w:customStyle="1" w:styleId="a-size-medium">
    <w:name w:val="a-size-medium"/>
    <w:basedOn w:val="DefaultParagraphFont"/>
    <w:rsid w:val="00A76247"/>
  </w:style>
  <w:style w:type="paragraph" w:styleId="Header">
    <w:name w:val="header"/>
    <w:basedOn w:val="Normal"/>
    <w:link w:val="Head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76247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paragraph" w:customStyle="1" w:styleId="x">
    <w:name w:val="x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762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A7624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7624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A76247"/>
  </w:style>
  <w:style w:type="paragraph" w:styleId="FootnoteText">
    <w:name w:val="footnote text"/>
    <w:basedOn w:val="Normal"/>
    <w:link w:val="FootnoteTextChar"/>
    <w:semiHidden/>
    <w:rsid w:val="00A76247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76247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A76247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A76247"/>
    <w:pPr>
      <w:numPr>
        <w:numId w:val="2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A76247"/>
    <w:pPr>
      <w:numPr>
        <w:numId w:val="3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624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6247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A76247"/>
  </w:style>
  <w:style w:type="character" w:customStyle="1" w:styleId="articletitle">
    <w:name w:val="articletitle"/>
    <w:basedOn w:val="DefaultParagraphFont"/>
    <w:rsid w:val="00A76247"/>
  </w:style>
  <w:style w:type="character" w:customStyle="1" w:styleId="vol">
    <w:name w:val="vol"/>
    <w:basedOn w:val="DefaultParagraphFont"/>
    <w:rsid w:val="00A76247"/>
  </w:style>
  <w:style w:type="character" w:customStyle="1" w:styleId="uv3um">
    <w:name w:val="uv3um"/>
    <w:basedOn w:val="DefaultParagraphFont"/>
    <w:rsid w:val="00A76247"/>
  </w:style>
  <w:style w:type="paragraph" w:customStyle="1" w:styleId="k3ksmc">
    <w:name w:val="k3ksmc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A76247"/>
  </w:style>
  <w:style w:type="character" w:customStyle="1" w:styleId="hgkelc">
    <w:name w:val="hgkelc"/>
    <w:basedOn w:val="DefaultParagraphFont"/>
    <w:rsid w:val="00A76247"/>
  </w:style>
  <w:style w:type="character" w:customStyle="1" w:styleId="vuuxrf">
    <w:name w:val="vuuxrf"/>
    <w:basedOn w:val="DefaultParagraphFont"/>
    <w:rsid w:val="00A76247"/>
  </w:style>
  <w:style w:type="paragraph" w:customStyle="1" w:styleId="trt0xe">
    <w:name w:val="trt0xe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A76247"/>
  </w:style>
  <w:style w:type="character" w:customStyle="1" w:styleId="reference-accessdate">
    <w:name w:val="reference-accessdate"/>
    <w:basedOn w:val="DefaultParagraphFont"/>
    <w:rsid w:val="00A76247"/>
  </w:style>
  <w:style w:type="character" w:customStyle="1" w:styleId="nowrap">
    <w:name w:val="nowrap"/>
    <w:basedOn w:val="DefaultParagraphFont"/>
    <w:rsid w:val="00A76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3DD1F-EA2B-41F0-879F-E72046CE2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3</cp:revision>
  <dcterms:created xsi:type="dcterms:W3CDTF">2025-12-04T23:39:00Z</dcterms:created>
  <dcterms:modified xsi:type="dcterms:W3CDTF">2025-12-04T23:42:00Z</dcterms:modified>
</cp:coreProperties>
</file>